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B423AB"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6031"/>
        <w:gridCol w:w="3157"/>
        <w:gridCol w:w="9398"/>
      </w:tblGrid>
      <w:tr w:rsidR="00744C94" w:rsidRPr="00A42175" w14:paraId="41E13B6F" w14:textId="77777777" w:rsidTr="0045150A">
        <w:trPr>
          <w:gridBefore w:val="1"/>
          <w:gridAfter w:val="2"/>
          <w:wBefore w:w="139" w:type="dxa"/>
          <w:wAfter w:w="12555" w:type="dxa"/>
        </w:trPr>
        <w:sdt>
          <w:sdtPr>
            <w:rPr>
              <w:rFonts w:ascii="EC Square Sans Pro" w:eastAsiaTheme="minorHAnsi" w:hAnsi="EC Square Sans Pro" w:cstheme="minorBidi"/>
              <w:b/>
              <w:bCs/>
              <w:sz w:val="22"/>
              <w:szCs w:val="22"/>
              <w:lang w:eastAsia="en-US"/>
            </w:rPr>
            <w:alias w:val="Selection_ref"/>
            <w:tag w:val="Selection_ref"/>
            <w:id w:val="1380049904"/>
            <w:placeholder>
              <w:docPart w:val="5016D13CD89C4298A961B1DB1B1072AA"/>
            </w:placeholder>
            <w:text/>
          </w:sdtPr>
          <w:sdtEndPr/>
          <w:sdtContent>
            <w:tc>
              <w:tcPr>
                <w:tcW w:w="6031" w:type="dxa"/>
                <w:tcBorders>
                  <w:bottom w:val="single" w:sz="4" w:space="0" w:color="auto"/>
                </w:tcBorders>
                <w:vAlign w:val="center"/>
              </w:tcPr>
              <w:p w14:paraId="04B57F4C" w14:textId="58681B25" w:rsidR="00744C94" w:rsidRPr="00A42175" w:rsidRDefault="0062558F" w:rsidP="00E962EE">
                <w:pPr>
                  <w:rPr>
                    <w:rFonts w:asciiTheme="minorHAnsi" w:hAnsiTheme="minorHAnsi" w:cstheme="minorHAnsi"/>
                    <w:color w:val="F2F2F2" w:themeColor="background1" w:themeShade="F2"/>
                    <w:highlight w:val="lightGray"/>
                    <w:lang w:val="en-IE"/>
                  </w:rPr>
                </w:pPr>
                <w:r w:rsidRPr="0062558F">
                  <w:rPr>
                    <w:rFonts w:ascii="EC Square Sans Pro" w:eastAsiaTheme="minorHAnsi" w:hAnsi="EC Square Sans Pro" w:cstheme="minorBidi"/>
                    <w:b/>
                    <w:bCs/>
                    <w:sz w:val="22"/>
                    <w:szCs w:val="22"/>
                    <w:lang w:eastAsia="en-US"/>
                  </w:rPr>
                  <w:t xml:space="preserve">Call for interest reference: EC-2025-EMPL-381010  </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B423AB"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B423AB"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B423AB"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B423AB"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B423AB"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0E726831" w:rsidR="00744C94" w:rsidRPr="006E76F0" w:rsidRDefault="00744C94" w:rsidP="00E962EE">
            <w:pPr>
              <w:spacing w:after="120" w:line="240" w:lineRule="atLeast"/>
              <w:rPr>
                <w:rFonts w:asciiTheme="minorHAnsi" w:hAnsiTheme="minorHAnsi" w:cstheme="minorHAnsi"/>
                <w:b/>
                <w:bCs/>
                <w:sz w:val="20"/>
                <w:szCs w:val="24"/>
                <w:lang w:val="en-IE"/>
              </w:rPr>
            </w:pPr>
            <w:r w:rsidRPr="006E76F0">
              <w:rPr>
                <w:rFonts w:ascii="EC Square Sans Pro" w:hAnsi="EC Square Sans Pro" w:cstheme="minorHAnsi"/>
                <w:b/>
                <w:bCs/>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2264E294" w14:textId="77777777" w:rsidR="00C51971"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C51971" w:rsidRPr="00C51971">
              <w:rPr>
                <w:rFonts w:ascii="EC Square Sans Pro" w:hAnsi="EC Square Sans Pro" w:cstheme="minorHAnsi"/>
              </w:rPr>
              <w:t>Cohesion policy’</w:t>
            </w:r>
          </w:p>
          <w:p w14:paraId="724B3B83" w14:textId="49A6E325" w:rsidR="00744C94" w:rsidRPr="008E3D42" w:rsidRDefault="00744C94" w:rsidP="00E962EE">
            <w:pPr>
              <w:spacing w:before="240" w:after="360" w:line="240" w:lineRule="atLeast"/>
              <w:jc w:val="left"/>
              <w:rPr>
                <w:rFonts w:ascii="EC Square Sans Pro" w:hAnsi="EC Square Sans Pro" w:cstheme="minorHAnsi"/>
              </w:rPr>
            </w:pPr>
            <w:r w:rsidRPr="00C51971">
              <w:rPr>
                <w:rFonts w:ascii="EC Square Sans Pro" w:hAnsi="EC Square Sans Pro" w:cstheme="minorHAnsi"/>
              </w:rPr>
              <w:t>and how many in the field of</w:t>
            </w:r>
            <w:r>
              <w:rPr>
                <w:rFonts w:ascii="EC Square Sans Pro" w:hAnsi="EC Square Sans Pro" w:cstheme="minorHAnsi"/>
              </w:rPr>
              <w:t xml:space="preserve"> </w:t>
            </w:r>
            <w:r w:rsidR="00C51971" w:rsidRPr="00C51971">
              <w:rPr>
                <w:rFonts w:ascii="EC Square Sans Pro" w:hAnsi="EC Square Sans Pro" w:cstheme="minorHAnsi"/>
              </w:rPr>
              <w:t>audit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B423AB"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B423AB"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B423AB"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B423AB"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B423A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B423A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B423A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B423A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B423A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B423A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B423A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B423AB"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FF789" w14:textId="77777777" w:rsidR="00B75FCE" w:rsidRDefault="00B75FCE" w:rsidP="00744C94">
      <w:pPr>
        <w:spacing w:after="0"/>
      </w:pPr>
      <w:r>
        <w:separator/>
      </w:r>
    </w:p>
  </w:endnote>
  <w:endnote w:type="continuationSeparator" w:id="0">
    <w:p w14:paraId="676EF794" w14:textId="77777777" w:rsidR="00B75FCE" w:rsidRDefault="00B75FCE" w:rsidP="00744C94">
      <w:pPr>
        <w:spacing w:after="0"/>
      </w:pPr>
      <w:r>
        <w:continuationSeparator/>
      </w:r>
    </w:p>
  </w:endnote>
  <w:endnote w:type="continuationNotice" w:id="1">
    <w:p w14:paraId="16037EBE" w14:textId="77777777" w:rsidR="00B75FCE" w:rsidRDefault="00B75FCE">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F2DF0" w14:textId="77777777" w:rsidR="00B75FCE" w:rsidRDefault="00B75FCE" w:rsidP="00744C94">
      <w:pPr>
        <w:spacing w:after="0"/>
      </w:pPr>
      <w:r>
        <w:separator/>
      </w:r>
    </w:p>
  </w:footnote>
  <w:footnote w:type="continuationSeparator" w:id="0">
    <w:p w14:paraId="40F94161" w14:textId="77777777" w:rsidR="00B75FCE" w:rsidRDefault="00B75FCE" w:rsidP="00744C94">
      <w:pPr>
        <w:spacing w:after="0"/>
      </w:pPr>
      <w:r>
        <w:continuationSeparator/>
      </w:r>
    </w:p>
  </w:footnote>
  <w:footnote w:type="continuationNotice" w:id="1">
    <w:p w14:paraId="0C2693C9" w14:textId="77777777" w:rsidR="00B75FCE" w:rsidRDefault="00B75FC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773DD"/>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336B"/>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E78DD"/>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669D"/>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3E98"/>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4238"/>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150A"/>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B6610"/>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58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E76F0"/>
    <w:rsid w:val="006F0B95"/>
    <w:rsid w:val="006F21E0"/>
    <w:rsid w:val="006F291A"/>
    <w:rsid w:val="006F5044"/>
    <w:rsid w:val="006F6611"/>
    <w:rsid w:val="007013E6"/>
    <w:rsid w:val="0070462E"/>
    <w:rsid w:val="007058E8"/>
    <w:rsid w:val="00705C6F"/>
    <w:rsid w:val="007063EA"/>
    <w:rsid w:val="00706D27"/>
    <w:rsid w:val="0071074C"/>
    <w:rsid w:val="00710E3D"/>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6CF1"/>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094E"/>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3ED8"/>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68C7"/>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2844"/>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23AB"/>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5FCE"/>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59C5"/>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333F"/>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1971"/>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DD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AD9"/>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B6A79"/>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05E4"/>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2DB0"/>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058B185C-3417-4375-BDF6-CB4E8D94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D336B"/>
    <w:rsid w:val="00175AB9"/>
    <w:rsid w:val="00202BC0"/>
    <w:rsid w:val="00364238"/>
    <w:rsid w:val="007A387C"/>
    <w:rsid w:val="008B0130"/>
    <w:rsid w:val="00D50AD9"/>
    <w:rsid w:val="00DB6A79"/>
    <w:rsid w:val="00F805E4"/>
    <w:rsid w:val="00FD2DB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A6129E18B5014D93539A03DB770646" ma:contentTypeVersion="6" ma:contentTypeDescription="Create a new document." ma:contentTypeScope="" ma:versionID="d49d3634016e8c4d66c4ea053a5d6e4c">
  <xsd:schema xmlns:xsd="http://www.w3.org/2001/XMLSchema" xmlns:xs="http://www.w3.org/2001/XMLSchema" xmlns:p="http://schemas.microsoft.com/office/2006/metadata/properties" xmlns:ns2="baa91863-e5db-4a1d-b91e-ce2bc5f994ad" xmlns:ns3="649a3744-67ba-4428-9383-97c147116b33" targetNamespace="http://schemas.microsoft.com/office/2006/metadata/properties" ma:root="true" ma:fieldsID="bb26b59cada1fe57c7a8bcdd6b7a9ed5" ns2:_="" ns3:_="">
    <xsd:import namespace="baa91863-e5db-4a1d-b91e-ce2bc5f994ad"/>
    <xsd:import namespace="649a3744-67ba-4428-9383-97c147116b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91863-e5db-4a1d-b91e-ce2bc5f994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9a3744-67ba-4428-9383-97c147116b3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49a3744-67ba-4428-9383-97c147116b33">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2E6527-919E-4B03-A786-3B49D8CC02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91863-e5db-4a1d-b91e-ce2bc5f994ad"/>
    <ds:schemaRef ds:uri="649a3744-67ba-4428-9383-97c147116b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649a3744-67ba-4428-9383-97c147116b33"/>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635</Words>
  <Characters>3140</Characters>
  <Application>Microsoft Office Word</Application>
  <DocSecurity>4</DocSecurity>
  <Lines>174</Lines>
  <Paragraphs>121</Paragraphs>
  <ScaleCrop>false</ScaleCrop>
  <Company>European Commission</Company>
  <LinksUpToDate>false</LinksUpToDate>
  <CharactersWithSpaces>3654</CharactersWithSpaces>
  <SharedDoc>false</SharedDoc>
  <HLinks>
    <vt:vector size="30" baseType="variant">
      <vt:variant>
        <vt:i4>7733297</vt:i4>
      </vt:variant>
      <vt:variant>
        <vt:i4>6</vt:i4>
      </vt:variant>
      <vt:variant>
        <vt:i4>0</vt:i4>
      </vt:variant>
      <vt:variant>
        <vt:i4>5</vt:i4>
      </vt:variant>
      <vt:variant>
        <vt:lpwstr>https://ec.europa.eu/dpo-register/detail/DPR-EC-02054.3</vt:lpwstr>
      </vt:variant>
      <vt:variant>
        <vt:lpwstr/>
      </vt:variant>
      <vt:variant>
        <vt:i4>5046341</vt:i4>
      </vt:variant>
      <vt:variant>
        <vt:i4>3</vt:i4>
      </vt:variant>
      <vt:variant>
        <vt:i4>0</vt:i4>
      </vt:variant>
      <vt:variant>
        <vt:i4>5</vt:i4>
      </vt:variant>
      <vt:variant>
        <vt:lpwstr>https://europa.eu/europass/en/common-european-framework-reference-language-skills</vt:lpwstr>
      </vt:variant>
      <vt:variant>
        <vt:lpwstr/>
      </vt:variant>
      <vt:variant>
        <vt:i4>1376325</vt:i4>
      </vt:variant>
      <vt:variant>
        <vt:i4>0</vt:i4>
      </vt:variant>
      <vt:variant>
        <vt:i4>0</vt:i4>
      </vt:variant>
      <vt:variant>
        <vt:i4>5</vt:i4>
      </vt:variant>
      <vt:variant>
        <vt:lpwstr>https://epso.europa.eu/en/job-opportunities/open-for-application</vt:lpwstr>
      </vt:variant>
      <vt:variant>
        <vt:lpwstr/>
      </vt:variant>
      <vt:variant>
        <vt:i4>7143525</vt:i4>
      </vt:variant>
      <vt:variant>
        <vt:i4>3</vt:i4>
      </vt:variant>
      <vt:variant>
        <vt:i4>0</vt:i4>
      </vt:variant>
      <vt:variant>
        <vt:i4>5</vt:i4>
      </vt:variant>
      <vt:variant>
        <vt:lpwstr>https://eur-lex.europa.eu/legal-content/EN/TXT/?uri=CELEX%3A01962R0031-20140501</vt:lpwstr>
      </vt:variant>
      <vt:variant>
        <vt:lpwstr/>
      </vt:variant>
      <vt:variant>
        <vt:i4>2097186</vt:i4>
      </vt:variant>
      <vt:variant>
        <vt:i4>0</vt:i4>
      </vt:variant>
      <vt:variant>
        <vt:i4>0</vt:i4>
      </vt:variant>
      <vt:variant>
        <vt:i4>5</vt:i4>
      </vt:variant>
      <vt:variant>
        <vt:lpwstr>https://www.enic-naric.net/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KEPPENS Annick (HR)</cp:lastModifiedBy>
  <cp:revision>2</cp:revision>
  <dcterms:created xsi:type="dcterms:W3CDTF">2026-01-08T08:14:00Z</dcterms:created>
  <dcterms:modified xsi:type="dcterms:W3CDTF">2026-01-08T08:14:00Z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0x0101001AA6129E18B5014D93539A03DB770646</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